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3A73" w14:textId="4491143D" w:rsidR="003540FE" w:rsidRDefault="003540FE" w:rsidP="003540FE">
      <w:pPr>
        <w:spacing w:after="200" w:line="276" w:lineRule="auto"/>
        <w:ind w:left="720"/>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SUPPLEMENTARY</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DIET - RICE PORRIDGE ON GROWTH PARAMETERS OF MULTIVOLTINE SILKWORM </w:t>
      </w:r>
      <w:proofErr w:type="gramStart"/>
      <w:r>
        <w:rPr>
          <w:rFonts w:ascii="Times New Roman" w:eastAsia="Times New Roman" w:hAnsi="Times New Roman" w:cs="Times New Roman"/>
          <w:i/>
          <w:color w:val="000000"/>
          <w:sz w:val="28"/>
        </w:rPr>
        <w:t>BOMBYX  MORI</w:t>
      </w:r>
      <w:proofErr w:type="gramEnd"/>
      <w:r>
        <w:rPr>
          <w:rFonts w:ascii="Times New Roman" w:eastAsia="Times New Roman" w:hAnsi="Times New Roman" w:cs="Times New Roman"/>
          <w:i/>
          <w:color w:val="000000"/>
          <w:sz w:val="28"/>
        </w:rPr>
        <w:t>. L</w:t>
      </w:r>
    </w:p>
    <w:p w14:paraId="75084E6D" w14:textId="77777777" w:rsidR="003540FE" w:rsidRDefault="003540FE" w:rsidP="003540FE">
      <w:pPr>
        <w:spacing w:after="200" w:line="276" w:lineRule="auto"/>
        <w:ind w:left="720"/>
        <w:jc w:val="both"/>
        <w:rPr>
          <w:rFonts w:ascii="Times New Roman" w:eastAsia="Times New Roman" w:hAnsi="Times New Roman" w:cs="Times New Roman"/>
          <w:i/>
          <w:color w:val="000000"/>
          <w:sz w:val="32"/>
        </w:rPr>
      </w:pPr>
      <w:r>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32"/>
        </w:rPr>
        <w:t xml:space="preserve">(Lepidoptera: </w:t>
      </w:r>
      <w:proofErr w:type="spellStart"/>
      <w:r>
        <w:rPr>
          <w:rFonts w:ascii="Times New Roman" w:eastAsia="Times New Roman" w:hAnsi="Times New Roman" w:cs="Times New Roman"/>
          <w:i/>
          <w:color w:val="000000"/>
          <w:sz w:val="32"/>
        </w:rPr>
        <w:t>Bombycidace</w:t>
      </w:r>
      <w:proofErr w:type="spellEnd"/>
      <w:r>
        <w:rPr>
          <w:rFonts w:ascii="Times New Roman" w:eastAsia="Times New Roman" w:hAnsi="Times New Roman" w:cs="Times New Roman"/>
          <w:i/>
          <w:color w:val="000000"/>
          <w:sz w:val="32"/>
        </w:rPr>
        <w:t>)</w:t>
      </w:r>
    </w:p>
    <w:p w14:paraId="5AB5A727" w14:textId="77777777" w:rsidR="003540FE" w:rsidRDefault="003540FE" w:rsidP="003540FE">
      <w:pPr>
        <w:spacing w:after="0" w:line="360" w:lineRule="auto"/>
        <w:ind w:left="720"/>
        <w:jc w:val="center"/>
        <w:rPr>
          <w:rFonts w:ascii="Times New Roman" w:eastAsia="Times New Roman" w:hAnsi="Times New Roman" w:cs="Times New Roman"/>
          <w:sz w:val="24"/>
        </w:rPr>
      </w:pPr>
      <w:r>
        <w:rPr>
          <w:rFonts w:ascii="Times New Roman" w:eastAsia="Times New Roman" w:hAnsi="Times New Roman" w:cs="Times New Roman"/>
          <w:color w:val="000000"/>
          <w:sz w:val="24"/>
          <w:vertAlign w:val="superscript"/>
        </w:rPr>
        <w:t>1</w:t>
      </w:r>
      <w:r>
        <w:rPr>
          <w:rFonts w:ascii="Times New Roman" w:eastAsia="Times New Roman" w:hAnsi="Times New Roman" w:cs="Times New Roman"/>
          <w:color w:val="000000"/>
          <w:sz w:val="24"/>
        </w:rPr>
        <w:t xml:space="preserve">Vijaya </w:t>
      </w:r>
      <w:proofErr w:type="spellStart"/>
      <w:proofErr w:type="gramStart"/>
      <w:r>
        <w:rPr>
          <w:rFonts w:ascii="Times New Roman" w:eastAsia="Times New Roman" w:hAnsi="Times New Roman" w:cs="Times New Roman"/>
          <w:color w:val="000000"/>
          <w:sz w:val="24"/>
        </w:rPr>
        <w:t>kumar.P</w:t>
      </w:r>
      <w:proofErr w:type="spellEnd"/>
      <w:proofErr w:type="gram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Reserch</w:t>
      </w:r>
      <w:proofErr w:type="spellEnd"/>
      <w:r>
        <w:rPr>
          <w:rFonts w:ascii="Times New Roman" w:eastAsia="Times New Roman" w:hAnsi="Times New Roman" w:cs="Times New Roman"/>
          <w:color w:val="000000"/>
          <w:sz w:val="24"/>
        </w:rPr>
        <w:t xml:space="preserve"> Scholar).,</w:t>
      </w:r>
      <w:r>
        <w:rPr>
          <w:rFonts w:ascii="Times New Roman" w:eastAsia="Times New Roman" w:hAnsi="Times New Roman" w:cs="Times New Roman"/>
          <w:color w:val="000000"/>
          <w:sz w:val="24"/>
          <w:vertAlign w:val="superscript"/>
        </w:rPr>
        <w:t>2</w:t>
      </w:r>
      <w:r>
        <w:rPr>
          <w:rFonts w:ascii="Times New Roman" w:eastAsia="Times New Roman" w:hAnsi="Times New Roman" w:cs="Times New Roman"/>
          <w:color w:val="000000"/>
          <w:sz w:val="24"/>
        </w:rPr>
        <w:t xml:space="preserve"> Raja </w:t>
      </w:r>
      <w:proofErr w:type="spellStart"/>
      <w:r>
        <w:rPr>
          <w:rFonts w:ascii="Times New Roman" w:eastAsia="Times New Roman" w:hAnsi="Times New Roman" w:cs="Times New Roman"/>
          <w:color w:val="000000"/>
          <w:sz w:val="24"/>
        </w:rPr>
        <w:t>Jeya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Sekar</w:t>
      </w:r>
      <w:proofErr w:type="spellEnd"/>
      <w:r>
        <w:rPr>
          <w:rFonts w:ascii="Times New Roman" w:eastAsia="Times New Roman" w:hAnsi="Times New Roman" w:cs="Times New Roman"/>
          <w:color w:val="000000"/>
          <w:sz w:val="24"/>
        </w:rPr>
        <w:t>, R.,</w:t>
      </w:r>
      <w:r>
        <w:rPr>
          <w:rFonts w:ascii="Times New Roman" w:eastAsia="Times New Roman" w:hAnsi="Times New Roman" w:cs="Times New Roman"/>
          <w:color w:val="000000"/>
          <w:sz w:val="24"/>
          <w:vertAlign w:val="superscript"/>
        </w:rPr>
        <w:t>3</w:t>
      </w:r>
      <w:r>
        <w:rPr>
          <w:rFonts w:ascii="Times New Roman" w:eastAsia="Times New Roman" w:hAnsi="Times New Roman" w:cs="Times New Roman"/>
          <w:color w:val="000000"/>
          <w:sz w:val="24"/>
        </w:rPr>
        <w:t xml:space="preserve">Radhakrishnan </w:t>
      </w:r>
      <w:proofErr w:type="spellStart"/>
      <w:r>
        <w:rPr>
          <w:rFonts w:ascii="Times New Roman" w:eastAsia="Times New Roman" w:hAnsi="Times New Roman" w:cs="Times New Roman"/>
          <w:color w:val="000000"/>
          <w:sz w:val="24"/>
        </w:rPr>
        <w:t>Nair.C</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vertAlign w:val="superscript"/>
        </w:rPr>
        <w:t>4</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vertAlign w:val="superscript"/>
        </w:rPr>
        <w:t xml:space="preserve"> </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Vijila</w:t>
      </w:r>
      <w:proofErr w:type="spellEnd"/>
      <w:r>
        <w:rPr>
          <w:rFonts w:ascii="Times New Roman" w:eastAsia="Times New Roman" w:hAnsi="Times New Roman" w:cs="Times New Roman"/>
          <w:color w:val="000000"/>
          <w:sz w:val="24"/>
        </w:rPr>
        <w:t xml:space="preserve">, S. M                                                                                                                                  </w:t>
      </w:r>
      <w:r>
        <w:rPr>
          <w:rFonts w:ascii="Times New Roman" w:eastAsia="Times New Roman" w:hAnsi="Times New Roman" w:cs="Times New Roman"/>
          <w:color w:val="000000"/>
          <w:sz w:val="24"/>
          <w:vertAlign w:val="superscript"/>
        </w:rPr>
        <w:t xml:space="preserve">1,2,3,4 </w:t>
      </w:r>
      <w:r>
        <w:rPr>
          <w:rFonts w:ascii="Times New Roman" w:eastAsia="Times New Roman" w:hAnsi="Times New Roman" w:cs="Times New Roman"/>
          <w:color w:val="000000"/>
          <w:sz w:val="24"/>
        </w:rPr>
        <w:t xml:space="preserve">PG &amp; Research   Department of Zoology,  S.T. Hindu College, Nagercoil- 629002.                                                                                                               </w:t>
      </w:r>
      <w:r>
        <w:rPr>
          <w:rFonts w:ascii="Times New Roman" w:eastAsia="Times New Roman" w:hAnsi="Times New Roman" w:cs="Times New Roman"/>
          <w:color w:val="000000"/>
          <w:sz w:val="24"/>
          <w:vertAlign w:val="superscript"/>
        </w:rPr>
        <w:t>4</w:t>
      </w:r>
      <w:r>
        <w:rPr>
          <w:rFonts w:ascii="Times New Roman" w:eastAsia="Times New Roman" w:hAnsi="Times New Roman" w:cs="Times New Roman"/>
          <w:color w:val="000000"/>
          <w:sz w:val="24"/>
        </w:rPr>
        <w:t xml:space="preserve"> Department of Zoology, Pioneer Kumaraswamy College, Nagercoil- 629003.</w:t>
      </w:r>
    </w:p>
    <w:p w14:paraId="05DA713E" w14:textId="77777777" w:rsidR="003540FE" w:rsidRDefault="003540FE" w:rsidP="003540FE">
      <w:pPr>
        <w:jc w:val="center"/>
        <w:rPr>
          <w:rFonts w:ascii="Times New Roman" w:eastAsia="Times New Roman" w:hAnsi="Times New Roman" w:cs="Times New Roman"/>
          <w:b/>
          <w:color w:val="000000"/>
          <w:sz w:val="24"/>
        </w:rPr>
      </w:pPr>
    </w:p>
    <w:p w14:paraId="2837047B" w14:textId="77777777" w:rsidR="003540FE" w:rsidRDefault="003540FE" w:rsidP="003540FE">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ABSTRACT</w:t>
      </w:r>
    </w:p>
    <w:p w14:paraId="61B3BBEC" w14:textId="08971FA6" w:rsidR="003540FE" w:rsidRDefault="003540FE" w:rsidP="003540FE">
      <w:pPr>
        <w:spacing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The present study was conducted to find the impacts </w:t>
      </w:r>
      <w:r>
        <w:rPr>
          <w:rFonts w:ascii="Times New Roman" w:eastAsia="Times New Roman" w:hAnsi="Times New Roman" w:cs="Times New Roman"/>
          <w:color w:val="000000"/>
          <w:sz w:val="24"/>
        </w:rPr>
        <w:t>of MR</w:t>
      </w:r>
      <w:r>
        <w:rPr>
          <w:rFonts w:ascii="Times New Roman" w:eastAsia="Times New Roman" w:hAnsi="Times New Roman" w:cs="Times New Roman"/>
          <w:color w:val="000000"/>
          <w:sz w:val="24"/>
        </w:rPr>
        <w:t xml:space="preserve">-2 mulberry </w:t>
      </w:r>
      <w:proofErr w:type="gramStart"/>
      <w:r>
        <w:rPr>
          <w:rFonts w:ascii="Times New Roman" w:eastAsia="Times New Roman" w:hAnsi="Times New Roman" w:cs="Times New Roman"/>
          <w:color w:val="000000"/>
          <w:sz w:val="24"/>
        </w:rPr>
        <w:t>leaf  (</w:t>
      </w:r>
      <w:proofErr w:type="gramEnd"/>
      <w:r>
        <w:rPr>
          <w:rFonts w:ascii="Times New Roman" w:eastAsia="Times New Roman" w:hAnsi="Times New Roman" w:cs="Times New Roman"/>
          <w:i/>
          <w:color w:val="000000"/>
          <w:sz w:val="24"/>
          <w:shd w:val="clear" w:color="auto" w:fill="FFFFFF"/>
        </w:rPr>
        <w:t>Morus indica</w:t>
      </w:r>
      <w:r>
        <w:rPr>
          <w:rFonts w:ascii="Times New Roman" w:eastAsia="Times New Roman" w:hAnsi="Times New Roman" w:cs="Times New Roman"/>
          <w:color w:val="000000"/>
          <w:sz w:val="24"/>
        </w:rPr>
        <w:t>)  supplemented with rice porridge to study the  development of 5</w:t>
      </w:r>
      <w:r>
        <w:rPr>
          <w:rFonts w:ascii="Times New Roman" w:eastAsia="Times New Roman" w:hAnsi="Times New Roman" w:cs="Times New Roman"/>
          <w:color w:val="000000"/>
          <w:sz w:val="24"/>
          <w:vertAlign w:val="superscript"/>
        </w:rPr>
        <w:t xml:space="preserve">th </w:t>
      </w:r>
      <w:r>
        <w:rPr>
          <w:rFonts w:ascii="Times New Roman" w:eastAsia="Times New Roman" w:hAnsi="Times New Roman" w:cs="Times New Roman"/>
          <w:color w:val="000000"/>
          <w:sz w:val="24"/>
        </w:rPr>
        <w:t xml:space="preserve">stage mulberry silkworm </w:t>
      </w:r>
      <w:r>
        <w:rPr>
          <w:rFonts w:ascii="Times New Roman" w:eastAsia="Times New Roman" w:hAnsi="Times New Roman" w:cs="Times New Roman"/>
          <w:i/>
          <w:color w:val="000000"/>
          <w:sz w:val="24"/>
        </w:rPr>
        <w:t xml:space="preserve">(Bombyx mori </w:t>
      </w:r>
      <w:r>
        <w:rPr>
          <w:rFonts w:ascii="Times New Roman" w:eastAsia="Times New Roman" w:hAnsi="Times New Roman" w:cs="Times New Roman"/>
          <w:color w:val="000000"/>
          <w:sz w:val="24"/>
        </w:rPr>
        <w:t xml:space="preserve">L) The rearing of mulberry silkworm  on natural habitat is  time consuming. To overcome these obliges, the silkworms were reared with   fortified supplementary diet - rice porridge. These diets enhanced the growth of silkworms and the shell ratio of the cocoons. Further, this   diet also increased growth rate, weight of silkworms, shell weight, cocoon weight   and   shell ratio of cocoons. A significant difference was observed in   mulberry leaf fortified with rice porridge diet consumed silkworm and unfortified diet consumed silkworms. </w:t>
      </w:r>
      <w:r>
        <w:rPr>
          <w:rFonts w:ascii="Times New Roman" w:eastAsia="Times New Roman" w:hAnsi="Times New Roman" w:cs="Times New Roman"/>
          <w:color w:val="000000"/>
          <w:sz w:val="24"/>
        </w:rPr>
        <w:t>The growth</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index </w:t>
      </w:r>
      <w:proofErr w:type="gramStart"/>
      <w:r>
        <w:rPr>
          <w:rFonts w:ascii="Times New Roman" w:eastAsia="Times New Roman" w:hAnsi="Times New Roman" w:cs="Times New Roman"/>
          <w:color w:val="000000"/>
          <w:sz w:val="24"/>
        </w:rPr>
        <w:t>of</w:t>
      </w:r>
      <w:r>
        <w:rPr>
          <w:rFonts w:ascii="Times New Roman" w:eastAsia="Times New Roman" w:hAnsi="Times New Roman" w:cs="Times New Roman"/>
          <w:color w:val="000000"/>
          <w:sz w:val="24"/>
        </w:rPr>
        <w:t xml:space="preserve">  5</w:t>
      </w:r>
      <w:proofErr w:type="gramEnd"/>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stage  mulberry  silkworms were comparatively increased and in  addition cocoon weight, shell weight and  shell ratio were greater  in silkworms which were reared under supplementary diet- rice porridge.</w:t>
      </w:r>
    </w:p>
    <w:p w14:paraId="473D3363" w14:textId="77777777" w:rsidR="003540FE" w:rsidRDefault="003540FE" w:rsidP="003540FE">
      <w:pPr>
        <w:spacing w:line="48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Key words: </w:t>
      </w:r>
      <w:r>
        <w:rPr>
          <w:rFonts w:ascii="Times New Roman" w:eastAsia="Times New Roman" w:hAnsi="Times New Roman" w:cs="Times New Roman"/>
          <w:i/>
          <w:color w:val="000000"/>
          <w:sz w:val="24"/>
          <w:shd w:val="clear" w:color="auto" w:fill="FFFFFF"/>
        </w:rPr>
        <w:t>Morus indica</w:t>
      </w:r>
      <w:r>
        <w:rPr>
          <w:rFonts w:ascii="Times New Roman" w:eastAsia="Times New Roman" w:hAnsi="Times New Roman" w:cs="Times New Roman"/>
          <w:color w:val="000000"/>
          <w:sz w:val="24"/>
        </w:rPr>
        <w:t xml:space="preserve">, Rice porridge, </w:t>
      </w:r>
      <w:r>
        <w:rPr>
          <w:rFonts w:ascii="Times New Roman" w:eastAsia="Times New Roman" w:hAnsi="Times New Roman" w:cs="Times New Roman"/>
          <w:i/>
          <w:color w:val="000000"/>
          <w:sz w:val="24"/>
        </w:rPr>
        <w:t>Bombyx mori L.</w:t>
      </w:r>
    </w:p>
    <w:p w14:paraId="180E47E9" w14:textId="77777777" w:rsidR="00F50409" w:rsidRDefault="00F50409"/>
    <w:sectPr w:rsidR="00F50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FE"/>
    <w:rsid w:val="003540FE"/>
    <w:rsid w:val="00F5040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F734"/>
  <w15:chartTrackingRefBased/>
  <w15:docId w15:val="{DC480992-7B74-4092-B516-67AA9A56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FE"/>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A</dc:creator>
  <cp:keywords/>
  <dc:description/>
  <cp:lastModifiedBy>Harish A</cp:lastModifiedBy>
  <cp:revision>1</cp:revision>
  <dcterms:created xsi:type="dcterms:W3CDTF">2023-03-20T15:59:00Z</dcterms:created>
  <dcterms:modified xsi:type="dcterms:W3CDTF">2023-03-20T16:00:00Z</dcterms:modified>
</cp:coreProperties>
</file>