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80" w:lineRule="auto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Fluoride</w:t>
      </w:r>
      <w:r>
        <w:rPr>
          <w:spacing w:val="-5"/>
        </w:rPr>
        <w:t> </w:t>
      </w:r>
      <w:r>
        <w:rPr/>
        <w:t>rich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Prevalence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Fluorosis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Rathapuram</w:t>
      </w:r>
      <w:r>
        <w:rPr>
          <w:spacing w:val="-67"/>
        </w:rPr>
        <w:t> </w:t>
      </w:r>
      <w:r>
        <w:rPr/>
        <w:t>Thaluk,</w:t>
      </w:r>
      <w:r>
        <w:rPr>
          <w:spacing w:val="-7"/>
        </w:rPr>
        <w:t> </w:t>
      </w:r>
      <w:r>
        <w:rPr/>
        <w:t>Tirunelveli</w:t>
      </w:r>
      <w:r>
        <w:rPr>
          <w:spacing w:val="2"/>
        </w:rPr>
        <w:t> </w:t>
      </w:r>
      <w:r>
        <w:rPr/>
        <w:t>District</w:t>
      </w:r>
    </w:p>
    <w:p>
      <w:pPr>
        <w:spacing w:before="158"/>
        <w:ind w:left="335" w:right="361" w:firstLine="0"/>
        <w:jc w:val="center"/>
        <w:rPr>
          <w:b/>
          <w:sz w:val="22"/>
        </w:rPr>
      </w:pPr>
      <w:r>
        <w:rPr>
          <w:b/>
          <w:sz w:val="22"/>
        </w:rPr>
        <w:t>1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Subramanian,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2*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L. Gnana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Suhirtha</w:t>
      </w:r>
    </w:p>
    <w:p>
      <w:pPr>
        <w:pStyle w:val="BodyText"/>
        <w:rPr>
          <w:b/>
          <w:sz w:val="35"/>
        </w:rPr>
      </w:pPr>
    </w:p>
    <w:p>
      <w:pPr>
        <w:spacing w:line="631" w:lineRule="auto" w:before="0"/>
        <w:ind w:left="2747" w:right="0" w:hanging="2422"/>
        <w:jc w:val="left"/>
        <w:rPr>
          <w:i/>
          <w:sz w:val="22"/>
        </w:rPr>
      </w:pPr>
      <w:r>
        <w:rPr>
          <w:i/>
          <w:sz w:val="22"/>
        </w:rPr>
        <w:t>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Department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Zoology,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S.T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Hindu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College,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Nagercoil,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Affiliated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Manonmaniam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Sundaranar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University,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Tirunelveli,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Tamil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Nadu,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India.</w:t>
      </w:r>
    </w:p>
    <w:p>
      <w:pPr>
        <w:spacing w:line="631" w:lineRule="auto" w:before="0"/>
        <w:ind w:left="500" w:right="0" w:firstLine="110"/>
        <w:jc w:val="left"/>
        <w:rPr>
          <w:i/>
          <w:sz w:val="22"/>
        </w:rPr>
      </w:pPr>
      <w:r>
        <w:rPr>
          <w:i/>
          <w:sz w:val="22"/>
        </w:rPr>
        <w:t>2* Department of Zoology, Research Scholar and Research, S.T Hindu College, Nagercoil,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Affiliated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Manonmaniam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Sundaranar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University,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Tirunelveli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627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012,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Tamil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Nadu,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India.</w:t>
      </w:r>
    </w:p>
    <w:p>
      <w:pPr>
        <w:spacing w:before="5"/>
        <w:ind w:left="1967" w:right="1986" w:firstLine="0"/>
        <w:jc w:val="center"/>
        <w:rPr>
          <w:i/>
          <w:sz w:val="22"/>
        </w:rPr>
      </w:pPr>
      <w:r>
        <w:rPr>
          <w:i/>
          <w:sz w:val="22"/>
        </w:rPr>
        <w:t>2*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Corresponding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Author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Email:</w:t>
      </w:r>
      <w:r>
        <w:rPr>
          <w:i/>
          <w:spacing w:val="-2"/>
          <w:sz w:val="22"/>
        </w:rPr>
        <w:t> </w:t>
      </w:r>
      <w:hyperlink r:id="rId5">
        <w:r>
          <w:rPr>
            <w:i/>
            <w:sz w:val="22"/>
          </w:rPr>
          <w:t>suhirthaanbu@gmail.com</w:t>
        </w:r>
      </w:hyperlink>
    </w:p>
    <w:p>
      <w:pPr>
        <w:pStyle w:val="BodyText"/>
        <w:rPr>
          <w:i/>
          <w:sz w:val="35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0"/>
        <w:ind w:left="100" w:right="113" w:firstLine="720"/>
        <w:jc w:val="both"/>
      </w:pPr>
      <w:r>
        <w:rPr/>
        <w:t>The article discusses the importance of food analysis in characterizing the properties</w:t>
      </w:r>
      <w:r>
        <w:rPr>
          <w:spacing w:val="1"/>
        </w:rPr>
        <w:t> </w:t>
      </w:r>
      <w:r>
        <w:rPr/>
        <w:t>and contents of foods, particularly the evaluation of the chemical substances presents in food</w:t>
      </w:r>
      <w:r>
        <w:rPr>
          <w:spacing w:val="1"/>
        </w:rPr>
        <w:t> </w:t>
      </w:r>
      <w:r>
        <w:rPr/>
        <w:t>products to ensure safety for human consumption. Fluoride is a mineral found in many foods</w:t>
      </w:r>
      <w:r>
        <w:rPr>
          <w:spacing w:val="1"/>
        </w:rPr>
        <w:t> </w:t>
      </w:r>
      <w:r>
        <w:rPr/>
        <w:t>and is known to help prevent dental caries and promote new bone formation. However,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fluorosis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dental</w:t>
      </w:r>
      <w:r>
        <w:rPr>
          <w:spacing w:val="-57"/>
        </w:rPr>
        <w:t> </w:t>
      </w:r>
      <w:r>
        <w:rPr>
          <w:spacing w:val="-1"/>
        </w:rPr>
        <w:t>fluorosis.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-24"/>
        </w:rPr>
        <w:t> </w:t>
      </w:r>
      <w:r>
        <w:rPr>
          <w:spacing w:val="-1"/>
        </w:rPr>
        <w:t>study</w:t>
      </w:r>
      <w:r>
        <w:rPr>
          <w:spacing w:val="-11"/>
        </w:rPr>
        <w:t> </w:t>
      </w:r>
      <w:r>
        <w:rPr>
          <w:spacing w:val="-1"/>
        </w:rPr>
        <w:t>done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region</w:t>
      </w:r>
      <w:r>
        <w:rPr>
          <w:spacing w:val="-11"/>
        </w:rPr>
        <w:t> </w:t>
      </w:r>
      <w:r>
        <w:rPr/>
        <w:t>having</w:t>
      </w:r>
      <w:r>
        <w:rPr>
          <w:spacing w:val="-11"/>
        </w:rPr>
        <w:t> </w:t>
      </w:r>
      <w:r>
        <w:rPr/>
        <w:t>excessive</w:t>
      </w:r>
      <w:r>
        <w:rPr>
          <w:spacing w:val="-11"/>
        </w:rPr>
        <w:t> </w:t>
      </w:r>
      <w:r>
        <w:rPr/>
        <w:t>fluoride</w:t>
      </w:r>
      <w:r>
        <w:rPr>
          <w:spacing w:val="-12"/>
        </w:rPr>
        <w:t> </w:t>
      </w:r>
      <w:r>
        <w:rPr/>
        <w:t>content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soil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water</w:t>
      </w:r>
      <w:r>
        <w:rPr>
          <w:spacing w:val="-10"/>
        </w:rPr>
        <w:t> </w:t>
      </w:r>
      <w:r>
        <w:rPr/>
        <w:t>found</w:t>
      </w:r>
      <w:r>
        <w:rPr>
          <w:spacing w:val="-57"/>
        </w:rPr>
        <w:t> </w:t>
      </w:r>
      <w:r>
        <w:rPr/>
        <w:t>varying levels of fluoride in several food products, including marine fishes, leafy vegetables,</w:t>
      </w:r>
      <w:r>
        <w:rPr>
          <w:spacing w:val="1"/>
        </w:rPr>
        <w:t> </w:t>
      </w:r>
      <w:r>
        <w:rPr/>
        <w:t>fruits, carbonated soft drinks, packed fruit juices, milk, tea, and coffee. The article describes a</w:t>
      </w:r>
      <w:r>
        <w:rPr>
          <w:spacing w:val="-57"/>
        </w:rPr>
        <w:t> </w:t>
      </w:r>
      <w:r>
        <w:rPr/>
        <w:t>method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fluoride</w:t>
      </w:r>
      <w:r>
        <w:rPr>
          <w:spacing w:val="-5"/>
        </w:rPr>
        <w:t> </w:t>
      </w:r>
      <w:r>
        <w:rPr/>
        <w:t>content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5"/>
        </w:rPr>
        <w:t> </w:t>
      </w:r>
      <w:r>
        <w:rPr/>
        <w:t>food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drink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ion</w:t>
      </w:r>
      <w:r>
        <w:rPr>
          <w:spacing w:val="-3"/>
        </w:rPr>
        <w:t> </w:t>
      </w:r>
      <w:r>
        <w:rPr/>
        <w:t>selective</w:t>
      </w:r>
      <w:r>
        <w:rPr>
          <w:spacing w:val="-57"/>
        </w:rPr>
        <w:t> </w:t>
      </w:r>
      <w:r>
        <w:rPr/>
        <w:t>electrode and Whatman grade filter paper for sample preparation. The estimation of fluoride</w:t>
      </w:r>
      <w:r>
        <w:rPr>
          <w:spacing w:val="1"/>
        </w:rPr>
        <w:t> </w:t>
      </w:r>
      <w:r>
        <w:rPr/>
        <w:t>content in food and drink items is important to monitor fluoride intake and ensure it remains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limits.</w:t>
      </w:r>
    </w:p>
    <w:p>
      <w:pPr>
        <w:spacing w:line="477" w:lineRule="auto" w:before="164"/>
        <w:ind w:left="100" w:right="118" w:firstLine="0"/>
        <w:jc w:val="both"/>
        <w:rPr>
          <w:i/>
          <w:sz w:val="24"/>
        </w:rPr>
      </w:pPr>
      <w:r>
        <w:rPr>
          <w:b/>
          <w:i/>
          <w:sz w:val="24"/>
        </w:rPr>
        <w:t>Keywords: </w:t>
      </w:r>
      <w:r>
        <w:rPr>
          <w:i/>
          <w:sz w:val="24"/>
        </w:rPr>
        <w:t>food analysis, Fluoride </w:t>
      </w:r>
      <w:r>
        <w:rPr>
          <w:sz w:val="24"/>
        </w:rPr>
        <w:t>content</w:t>
      </w:r>
      <w:r>
        <w:rPr>
          <w:i/>
          <w:sz w:val="24"/>
        </w:rPr>
        <w:t>, dental fluorosis, ion selective electrode </w:t>
      </w:r>
      <w:r>
        <w:rPr>
          <w:sz w:val="24"/>
        </w:rPr>
        <w:t>method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method</w:t>
      </w:r>
    </w:p>
    <w:sectPr>
      <w:type w:val="continuous"/>
      <w:pgSz w:w="11910" w:h="16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35" w:right="3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hirthaanbu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Asbin Benil</dc:creator>
  <dcterms:created xsi:type="dcterms:W3CDTF">2023-03-20T13:14:07Z</dcterms:created>
  <dcterms:modified xsi:type="dcterms:W3CDTF">2023-03-20T13:14:07Z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2023-03-20T00:00:00Z</vt:filetime>
  </property>
</Properties>
</file>