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658F" w:rsidRDefault="00F61DEE">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SUSTAINABLE DEVELOPMENT GOALS: GOAL 12 ENSURE SUSTAINABLE CONSUMPTION AND PRODUCTION PATTERNS</w:t>
      </w:r>
    </w:p>
    <w:p w14:paraId="00000002" w14:textId="77777777" w:rsidR="0072658F" w:rsidRDefault="0072658F">
      <w:pPr>
        <w:pBdr>
          <w:top w:val="nil"/>
          <w:left w:val="nil"/>
          <w:bottom w:val="nil"/>
          <w:right w:val="nil"/>
          <w:between w:val="nil"/>
        </w:pBdr>
        <w:rPr>
          <w:rFonts w:ascii="Times New Roman" w:eastAsia="Times New Roman" w:hAnsi="Times New Roman" w:cs="Times New Roman"/>
          <w:b/>
          <w:color w:val="000000"/>
        </w:rPr>
      </w:pPr>
    </w:p>
    <w:p w14:paraId="00000003" w14:textId="77777777" w:rsidR="0072658F" w:rsidRDefault="00F61DEE">
      <w:pPr>
        <w:pBdr>
          <w:top w:val="nil"/>
          <w:left w:val="nil"/>
          <w:bottom w:val="nil"/>
          <w:right w:val="nil"/>
          <w:between w:val="nil"/>
        </w:pBd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Vinu</w:t>
      </w:r>
      <w:proofErr w:type="spellEnd"/>
      <w:r>
        <w:rPr>
          <w:rFonts w:ascii="Times New Roman" w:eastAsia="Times New Roman" w:hAnsi="Times New Roman" w:cs="Times New Roman"/>
          <w:b/>
          <w:color w:val="000000"/>
          <w:sz w:val="24"/>
          <w:szCs w:val="24"/>
        </w:rPr>
        <w:t xml:space="preserve"> V.S</w:t>
      </w:r>
    </w:p>
    <w:p w14:paraId="00000004" w14:textId="77777777" w:rsidR="0072658F" w:rsidRDefault="00F61DEE">
      <w:pPr>
        <w:pBdr>
          <w:top w:val="nil"/>
          <w:left w:val="nil"/>
          <w:bottom w:val="nil"/>
          <w:right w:val="nil"/>
          <w:between w:val="nil"/>
        </w:pBd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Ph.D</w:t>
      </w:r>
      <w:proofErr w:type="spellEnd"/>
      <w:r>
        <w:rPr>
          <w:rFonts w:ascii="Times New Roman" w:eastAsia="Times New Roman" w:hAnsi="Times New Roman" w:cs="Times New Roman"/>
          <w:b/>
          <w:color w:val="000000"/>
          <w:sz w:val="24"/>
          <w:szCs w:val="24"/>
        </w:rPr>
        <w:t xml:space="preserve"> Research Scholar, Department of Economics</w:t>
      </w:r>
    </w:p>
    <w:p w14:paraId="00000005" w14:textId="77777777" w:rsidR="0072658F" w:rsidRDefault="00F61DE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Reg.No</w:t>
      </w:r>
      <w:proofErr w:type="spellEnd"/>
      <w:r>
        <w:rPr>
          <w:rFonts w:ascii="Times New Roman" w:eastAsia="Times New Roman" w:hAnsi="Times New Roman" w:cs="Times New Roman"/>
          <w:b/>
          <w:color w:val="000000"/>
          <w:sz w:val="24"/>
          <w:szCs w:val="24"/>
        </w:rPr>
        <w:t xml:space="preserve">. 18113161031044), Scott Christian College (Autonomous), </w:t>
      </w:r>
      <w:proofErr w:type="spellStart"/>
      <w:r>
        <w:rPr>
          <w:rFonts w:ascii="Times New Roman" w:eastAsia="Times New Roman" w:hAnsi="Times New Roman" w:cs="Times New Roman"/>
          <w:b/>
          <w:color w:val="000000"/>
          <w:sz w:val="24"/>
          <w:szCs w:val="24"/>
        </w:rPr>
        <w:t>Nagercoil</w:t>
      </w:r>
      <w:proofErr w:type="spellEnd"/>
    </w:p>
    <w:p w14:paraId="00000006" w14:textId="77777777" w:rsidR="0072658F" w:rsidRDefault="00F61DE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Affiliated to </w:t>
      </w:r>
      <w:proofErr w:type="spellStart"/>
      <w:r>
        <w:rPr>
          <w:rFonts w:ascii="Times New Roman" w:eastAsia="Times New Roman" w:hAnsi="Times New Roman" w:cs="Times New Roman"/>
          <w:b/>
          <w:color w:val="000000"/>
          <w:sz w:val="24"/>
          <w:szCs w:val="24"/>
        </w:rPr>
        <w:t>Manonmaniam</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Sundaranar</w:t>
      </w:r>
      <w:proofErr w:type="spellEnd"/>
      <w:r>
        <w:rPr>
          <w:rFonts w:ascii="Times New Roman" w:eastAsia="Times New Roman" w:hAnsi="Times New Roman" w:cs="Times New Roman"/>
          <w:b/>
          <w:color w:val="000000"/>
          <w:sz w:val="24"/>
          <w:szCs w:val="24"/>
        </w:rPr>
        <w:t xml:space="preserve"> University, </w:t>
      </w:r>
      <w:proofErr w:type="spellStart"/>
      <w:r>
        <w:rPr>
          <w:rFonts w:ascii="Times New Roman" w:eastAsia="Times New Roman" w:hAnsi="Times New Roman" w:cs="Times New Roman"/>
          <w:b/>
          <w:color w:val="000000"/>
          <w:sz w:val="24"/>
          <w:szCs w:val="24"/>
        </w:rPr>
        <w:t>Abhishekapatti</w:t>
      </w:r>
      <w:proofErr w:type="spellEnd"/>
    </w:p>
    <w:p w14:paraId="00000007" w14:textId="77777777" w:rsidR="0072658F" w:rsidRDefault="00F61DE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Tirunelveli 627012, Tamil Nadu, India</w:t>
      </w:r>
    </w:p>
    <w:p w14:paraId="00000008" w14:textId="77777777" w:rsidR="0072658F" w:rsidRDefault="0072658F">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72658F" w:rsidRDefault="00F61DEE">
      <w:pPr>
        <w:pBdr>
          <w:top w:val="nil"/>
          <w:left w:val="nil"/>
          <w:bottom w:val="nil"/>
          <w:right w:val="nil"/>
          <w:between w:val="nil"/>
        </w:pBd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Dr.P.C.Jose</w:t>
      </w:r>
      <w:proofErr w:type="spellEnd"/>
      <w:r>
        <w:rPr>
          <w:rFonts w:ascii="Times New Roman" w:eastAsia="Times New Roman" w:hAnsi="Times New Roman" w:cs="Times New Roman"/>
          <w:b/>
          <w:color w:val="000000"/>
          <w:sz w:val="24"/>
          <w:szCs w:val="24"/>
        </w:rPr>
        <w:t xml:space="preserve"> Paul</w:t>
      </w:r>
    </w:p>
    <w:p w14:paraId="0000000A" w14:textId="77777777" w:rsidR="0072658F" w:rsidRDefault="00F61DE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Assistant Professor, Department of Economics</w:t>
      </w:r>
    </w:p>
    <w:p w14:paraId="0000000B" w14:textId="77777777" w:rsidR="0072658F" w:rsidRDefault="00F61DEE">
      <w:pPr>
        <w:pBdr>
          <w:top w:val="nil"/>
          <w:left w:val="nil"/>
          <w:bottom w:val="nil"/>
          <w:right w:val="nil"/>
          <w:between w:val="nil"/>
        </w:pBd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Nesamony</w:t>
      </w:r>
      <w:proofErr w:type="spellEnd"/>
      <w:r>
        <w:rPr>
          <w:rFonts w:ascii="Times New Roman" w:eastAsia="Times New Roman" w:hAnsi="Times New Roman" w:cs="Times New Roman"/>
          <w:b/>
          <w:color w:val="000000"/>
          <w:sz w:val="24"/>
          <w:szCs w:val="24"/>
        </w:rPr>
        <w:t xml:space="preserve"> Memorial</w:t>
      </w:r>
      <w:r>
        <w:rPr>
          <w:rFonts w:ascii="Times New Roman" w:eastAsia="Times New Roman" w:hAnsi="Times New Roman" w:cs="Times New Roman"/>
          <w:b/>
          <w:color w:val="000000"/>
          <w:sz w:val="24"/>
          <w:szCs w:val="24"/>
        </w:rPr>
        <w:t xml:space="preserve"> Christian College, </w:t>
      </w:r>
      <w:proofErr w:type="spellStart"/>
      <w:r>
        <w:rPr>
          <w:rFonts w:ascii="Times New Roman" w:eastAsia="Times New Roman" w:hAnsi="Times New Roman" w:cs="Times New Roman"/>
          <w:b/>
          <w:color w:val="000000"/>
          <w:sz w:val="24"/>
          <w:szCs w:val="24"/>
        </w:rPr>
        <w:t>Marthandam</w:t>
      </w:r>
      <w:proofErr w:type="spellEnd"/>
      <w:r>
        <w:rPr>
          <w:rFonts w:ascii="Times New Roman" w:eastAsia="Times New Roman" w:hAnsi="Times New Roman" w:cs="Times New Roman"/>
          <w:b/>
          <w:color w:val="000000"/>
          <w:sz w:val="24"/>
          <w:szCs w:val="24"/>
        </w:rPr>
        <w:t>, Tamil Nadu</w:t>
      </w:r>
    </w:p>
    <w:p w14:paraId="0000000C" w14:textId="77777777" w:rsidR="0072658F" w:rsidRDefault="0072658F">
      <w:pPr>
        <w:pBdr>
          <w:top w:val="nil"/>
          <w:left w:val="nil"/>
          <w:bottom w:val="nil"/>
          <w:right w:val="nil"/>
          <w:between w:val="nil"/>
        </w:pBdr>
        <w:rPr>
          <w:rFonts w:ascii="Times New Roman" w:eastAsia="Times New Roman" w:hAnsi="Times New Roman" w:cs="Times New Roman"/>
          <w:b/>
          <w:color w:val="000000"/>
        </w:rPr>
      </w:pPr>
    </w:p>
    <w:p w14:paraId="0000000D" w14:textId="77777777" w:rsidR="0072658F" w:rsidRDefault="00F61DEE">
      <w:pPr>
        <w:pBdr>
          <w:top w:val="nil"/>
          <w:left w:val="nil"/>
          <w:bottom w:val="nil"/>
          <w:right w:val="nil"/>
          <w:between w:val="nil"/>
        </w:pBd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Abstract</w:t>
      </w:r>
    </w:p>
    <w:p w14:paraId="0000000E" w14:textId="77777777" w:rsidR="0072658F" w:rsidRDefault="00F61DEE">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Sustainable Development is development that meets the need of the present, without compromising the ability of future generations to meet their own needs. There are seventeen goals. Goal twelve is about ensuring sustainable consumption and production patte</w:t>
      </w:r>
      <w:r>
        <w:rPr>
          <w:rFonts w:ascii="Times New Roman" w:eastAsia="Times New Roman" w:hAnsi="Times New Roman" w:cs="Times New Roman"/>
          <w:color w:val="000000"/>
          <w:sz w:val="24"/>
          <w:szCs w:val="24"/>
        </w:rPr>
        <w:t>rns, which is key to sustain the livelihood of current and future generations. Unsustainable patterns of consumption and production are root cause of the triple planetary crisis of climate change, biodiversity loss and pollution. These crisis and related e</w:t>
      </w:r>
      <w:r>
        <w:rPr>
          <w:rFonts w:ascii="Times New Roman" w:eastAsia="Times New Roman" w:hAnsi="Times New Roman" w:cs="Times New Roman"/>
          <w:color w:val="000000"/>
          <w:sz w:val="24"/>
          <w:szCs w:val="24"/>
        </w:rPr>
        <w:t>nvironmental degradation, threaten human well-being and achievement of the sustainable development goals. Another way, to ensure sustainable consumption and production is closely related to Economic Growth of a country. That is when production increase; GD</w:t>
      </w:r>
      <w:r>
        <w:rPr>
          <w:rFonts w:ascii="Times New Roman" w:eastAsia="Times New Roman" w:hAnsi="Times New Roman" w:cs="Times New Roman"/>
          <w:color w:val="000000"/>
          <w:sz w:val="24"/>
          <w:szCs w:val="24"/>
        </w:rPr>
        <w:t>P of a country also increases. This will lead to Economic Growth.</w:t>
      </w:r>
    </w:p>
    <w:p w14:paraId="0000000F" w14:textId="77777777" w:rsidR="0072658F" w:rsidRDefault="00F61DEE">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 this context the present study SUSTAINABLE DEVELOPMENT GOALS: GOAL 12 ENSURE SUSTAINABLE CONSUMPTION AND PRODUCTION PATTERNS is very relevant in the current scenario. This</w:t>
      </w:r>
      <w:r>
        <w:rPr>
          <w:rFonts w:ascii="Times New Roman" w:eastAsia="Times New Roman" w:hAnsi="Times New Roman" w:cs="Times New Roman"/>
          <w:color w:val="000000"/>
          <w:sz w:val="24"/>
          <w:szCs w:val="24"/>
        </w:rPr>
        <w:t xml:space="preserve"> study tries to seek to understand targets, facts and figures of Goal 12.</w:t>
      </w:r>
    </w:p>
    <w:p w14:paraId="00000010" w14:textId="77777777" w:rsidR="0072658F" w:rsidRDefault="0072658F">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1" w14:textId="77777777" w:rsidR="0072658F" w:rsidRDefault="00F61DE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Key words: Sustainable Development, Production,       Consumption,  GDP, Economic Growth.</w:t>
      </w:r>
    </w:p>
    <w:p w14:paraId="00000012" w14:textId="77777777" w:rsidR="0072658F" w:rsidRDefault="0072658F">
      <w:pPr>
        <w:pBdr>
          <w:top w:val="nil"/>
          <w:left w:val="nil"/>
          <w:bottom w:val="nil"/>
          <w:right w:val="nil"/>
          <w:between w:val="nil"/>
        </w:pBdr>
        <w:jc w:val="both"/>
        <w:rPr>
          <w:rFonts w:ascii="Times New Roman" w:eastAsia="Times New Roman" w:hAnsi="Times New Roman" w:cs="Times New Roman"/>
          <w:color w:val="000000"/>
          <w:sz w:val="24"/>
          <w:szCs w:val="24"/>
        </w:rPr>
      </w:pPr>
    </w:p>
    <w:sectPr w:rsidR="0072658F">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8F"/>
    <w:rsid w:val="0072658F"/>
    <w:rsid w:val="00F61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9EAF5B73-96A4-1241-B6ED-C64E186C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vinutheenvi@gmail.com</cp:lastModifiedBy>
  <cp:revision>2</cp:revision>
  <dcterms:created xsi:type="dcterms:W3CDTF">2023-04-11T07:46:00Z</dcterms:created>
  <dcterms:modified xsi:type="dcterms:W3CDTF">2023-04-11T07:46:00Z</dcterms:modified>
</cp:coreProperties>
</file>